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E87" w:rsidRPr="00776E87" w:rsidRDefault="00776E87" w:rsidP="00776E87">
      <w:pPr>
        <w:shd w:val="clear" w:color="auto" w:fill="FFFFFF"/>
        <w:spacing w:before="120" w:after="120" w:line="240" w:lineRule="auto"/>
        <w:jc w:val="center"/>
        <w:rPr>
          <w:rFonts w:ascii="Arial" w:eastAsia="Times New Roman" w:hAnsi="Arial" w:cs="Arial"/>
          <w:color w:val="000000"/>
          <w:sz w:val="18"/>
          <w:szCs w:val="18"/>
          <w:lang w:eastAsia="ru-RU"/>
        </w:rPr>
      </w:pPr>
      <w:r w:rsidRPr="00776E87">
        <w:rPr>
          <w:rFonts w:ascii="Arial" w:eastAsia="Times New Roman" w:hAnsi="Arial" w:cs="Arial"/>
          <w:b/>
          <w:bCs/>
          <w:color w:val="000000"/>
          <w:sz w:val="18"/>
          <w:szCs w:val="18"/>
          <w:lang w:eastAsia="ru-RU"/>
        </w:rPr>
        <w:t xml:space="preserve">Материально-техническое обеспечение и оснащенность </w:t>
      </w:r>
      <w:proofErr w:type="gramStart"/>
      <w:r w:rsidRPr="00776E87">
        <w:rPr>
          <w:rFonts w:ascii="Arial" w:eastAsia="Times New Roman" w:hAnsi="Arial" w:cs="Arial"/>
          <w:b/>
          <w:bCs/>
          <w:color w:val="000000"/>
          <w:sz w:val="18"/>
          <w:szCs w:val="18"/>
          <w:lang w:eastAsia="ru-RU"/>
        </w:rPr>
        <w:t>образовательного</w:t>
      </w:r>
      <w:proofErr w:type="gramEnd"/>
      <w:r w:rsidRPr="00776E87">
        <w:rPr>
          <w:rFonts w:ascii="Arial" w:eastAsia="Times New Roman" w:hAnsi="Arial" w:cs="Arial"/>
          <w:b/>
          <w:bCs/>
          <w:color w:val="000000"/>
          <w:sz w:val="18"/>
          <w:szCs w:val="18"/>
          <w:lang w:eastAsia="ru-RU"/>
        </w:rPr>
        <w:t xml:space="preserve"> </w:t>
      </w:r>
      <w:proofErr w:type="spellStart"/>
      <w:r w:rsidRPr="00776E87">
        <w:rPr>
          <w:rFonts w:ascii="Arial" w:eastAsia="Times New Roman" w:hAnsi="Arial" w:cs="Arial"/>
          <w:b/>
          <w:bCs/>
          <w:color w:val="000000"/>
          <w:sz w:val="18"/>
          <w:szCs w:val="18"/>
          <w:lang w:eastAsia="ru-RU"/>
        </w:rPr>
        <w:t>процессаМБДОУ</w:t>
      </w:r>
      <w:proofErr w:type="spellEnd"/>
      <w:r w:rsidRPr="00776E87">
        <w:rPr>
          <w:rFonts w:ascii="Arial" w:eastAsia="Times New Roman" w:hAnsi="Arial" w:cs="Arial"/>
          <w:b/>
          <w:bCs/>
          <w:color w:val="000000"/>
          <w:sz w:val="18"/>
          <w:szCs w:val="18"/>
          <w:lang w:eastAsia="ru-RU"/>
        </w:rPr>
        <w:t xml:space="preserve"> </w:t>
      </w:r>
      <w:proofErr w:type="spellStart"/>
      <w:r w:rsidRPr="00776E87">
        <w:rPr>
          <w:rFonts w:ascii="Arial" w:eastAsia="Times New Roman" w:hAnsi="Arial" w:cs="Arial"/>
          <w:b/>
          <w:bCs/>
          <w:color w:val="000000"/>
          <w:sz w:val="18"/>
          <w:szCs w:val="18"/>
          <w:lang w:eastAsia="ru-RU"/>
        </w:rPr>
        <w:t>Хадаханского</w:t>
      </w:r>
      <w:proofErr w:type="spellEnd"/>
      <w:r w:rsidRPr="00776E87">
        <w:rPr>
          <w:rFonts w:ascii="Arial" w:eastAsia="Times New Roman" w:hAnsi="Arial" w:cs="Arial"/>
          <w:b/>
          <w:bCs/>
          <w:color w:val="000000"/>
          <w:sz w:val="18"/>
          <w:szCs w:val="18"/>
          <w:lang w:eastAsia="ru-RU"/>
        </w:rPr>
        <w:t xml:space="preserve"> детского сад</w:t>
      </w:r>
    </w:p>
    <w:p w:rsidR="00776E87" w:rsidRPr="00776E87" w:rsidRDefault="00776E87" w:rsidP="00776E87">
      <w:pPr>
        <w:shd w:val="clear" w:color="auto" w:fill="FFFFFF"/>
        <w:spacing w:before="120" w:after="120" w:line="240" w:lineRule="auto"/>
        <w:jc w:val="both"/>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 xml:space="preserve">            Большая роль в эффективности качества </w:t>
      </w:r>
      <w:proofErr w:type="spellStart"/>
      <w:r w:rsidRPr="00776E87">
        <w:rPr>
          <w:rFonts w:ascii="Arial" w:eastAsia="Times New Roman" w:hAnsi="Arial" w:cs="Arial"/>
          <w:color w:val="000000"/>
          <w:sz w:val="18"/>
          <w:szCs w:val="18"/>
          <w:lang w:eastAsia="ru-RU"/>
        </w:rPr>
        <w:t>воспитательно</w:t>
      </w:r>
      <w:proofErr w:type="spellEnd"/>
      <w:r w:rsidRPr="00776E87">
        <w:rPr>
          <w:rFonts w:ascii="Arial" w:eastAsia="Times New Roman" w:hAnsi="Arial" w:cs="Arial"/>
          <w:color w:val="000000"/>
          <w:sz w:val="18"/>
          <w:szCs w:val="18"/>
          <w:lang w:eastAsia="ru-RU"/>
        </w:rPr>
        <w:t>-образовательного процесса детского сада отводится материально-техническому обеспечению ДОУ и оснащённости образовательного процесса.</w:t>
      </w:r>
    </w:p>
    <w:p w:rsidR="00776E87" w:rsidRPr="00776E87" w:rsidRDefault="00776E87" w:rsidP="00776E87">
      <w:pPr>
        <w:shd w:val="clear" w:color="auto" w:fill="FFFFFF"/>
        <w:spacing w:before="120" w:after="120" w:line="240" w:lineRule="auto"/>
        <w:jc w:val="both"/>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            В нашем  детском саду созданы необходимые условия   для полноценного развития детей.</w:t>
      </w:r>
    </w:p>
    <w:p w:rsidR="00776E87" w:rsidRPr="00776E87" w:rsidRDefault="00776E87" w:rsidP="00776E87">
      <w:pPr>
        <w:shd w:val="clear" w:color="auto" w:fill="FFFFFF"/>
        <w:spacing w:before="120" w:after="120" w:line="240" w:lineRule="auto"/>
        <w:jc w:val="both"/>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 xml:space="preserve">            МБДОУ </w:t>
      </w:r>
      <w:proofErr w:type="spellStart"/>
      <w:r w:rsidRPr="00776E87">
        <w:rPr>
          <w:rFonts w:ascii="Arial" w:eastAsia="Times New Roman" w:hAnsi="Arial" w:cs="Arial"/>
          <w:color w:val="000000"/>
          <w:sz w:val="18"/>
          <w:szCs w:val="18"/>
          <w:lang w:eastAsia="ru-RU"/>
        </w:rPr>
        <w:t>Хадаханский</w:t>
      </w:r>
      <w:proofErr w:type="spellEnd"/>
      <w:r w:rsidRPr="00776E87">
        <w:rPr>
          <w:rFonts w:ascii="Arial" w:eastAsia="Times New Roman" w:hAnsi="Arial" w:cs="Arial"/>
          <w:color w:val="000000"/>
          <w:sz w:val="18"/>
          <w:szCs w:val="18"/>
          <w:lang w:eastAsia="ru-RU"/>
        </w:rPr>
        <w:t xml:space="preserve"> детский сад имеет 2 корпуса. Здание ДОУ по адресу: </w:t>
      </w:r>
      <w:proofErr w:type="spellStart"/>
      <w:r w:rsidRPr="00776E87">
        <w:rPr>
          <w:rFonts w:ascii="Arial" w:eastAsia="Times New Roman" w:hAnsi="Arial" w:cs="Arial"/>
          <w:color w:val="000000"/>
          <w:sz w:val="18"/>
          <w:szCs w:val="18"/>
          <w:lang w:eastAsia="ru-RU"/>
        </w:rPr>
        <w:t>кв</w:t>
      </w:r>
      <w:proofErr w:type="spellEnd"/>
      <w:r w:rsidRPr="00776E87">
        <w:rPr>
          <w:rFonts w:ascii="Arial" w:eastAsia="Times New Roman" w:hAnsi="Arial" w:cs="Arial"/>
          <w:color w:val="000000"/>
          <w:sz w:val="18"/>
          <w:szCs w:val="18"/>
          <w:lang w:eastAsia="ru-RU"/>
        </w:rPr>
        <w:t>-л «Центральный», 2 1962 года постройки, строение кирпичное, одноэтажное.  </w:t>
      </w:r>
      <w:proofErr w:type="gramStart"/>
      <w:r w:rsidRPr="00776E87">
        <w:rPr>
          <w:rFonts w:ascii="Arial" w:eastAsia="Times New Roman" w:hAnsi="Arial" w:cs="Arial"/>
          <w:color w:val="000000"/>
          <w:sz w:val="18"/>
          <w:szCs w:val="18"/>
          <w:lang w:eastAsia="ru-RU"/>
        </w:rPr>
        <w:t xml:space="preserve">Общая площадь – 297,40 </w:t>
      </w:r>
      <w:proofErr w:type="spellStart"/>
      <w:r w:rsidRPr="00776E87">
        <w:rPr>
          <w:rFonts w:ascii="Arial" w:eastAsia="Times New Roman" w:hAnsi="Arial" w:cs="Arial"/>
          <w:color w:val="000000"/>
          <w:sz w:val="18"/>
          <w:szCs w:val="18"/>
          <w:lang w:eastAsia="ru-RU"/>
        </w:rPr>
        <w:t>кв.м</w:t>
      </w:r>
      <w:proofErr w:type="spellEnd"/>
      <w:r w:rsidRPr="00776E87">
        <w:rPr>
          <w:rFonts w:ascii="Arial" w:eastAsia="Times New Roman" w:hAnsi="Arial" w:cs="Arial"/>
          <w:color w:val="000000"/>
          <w:sz w:val="18"/>
          <w:szCs w:val="18"/>
          <w:lang w:eastAsia="ru-RU"/>
        </w:rPr>
        <w:t>. Здание ДОУ по адресу: ул. Набережная, 18 1990 года постройки, строение деревянное, одноэтажное.</w:t>
      </w:r>
      <w:proofErr w:type="gramEnd"/>
      <w:r w:rsidRPr="00776E87">
        <w:rPr>
          <w:rFonts w:ascii="Arial" w:eastAsia="Times New Roman" w:hAnsi="Arial" w:cs="Arial"/>
          <w:color w:val="000000"/>
          <w:sz w:val="18"/>
          <w:szCs w:val="18"/>
          <w:lang w:eastAsia="ru-RU"/>
        </w:rPr>
        <w:t xml:space="preserve"> Общая площадь – 386,20 </w:t>
      </w:r>
      <w:proofErr w:type="spellStart"/>
      <w:r w:rsidRPr="00776E87">
        <w:rPr>
          <w:rFonts w:ascii="Arial" w:eastAsia="Times New Roman" w:hAnsi="Arial" w:cs="Arial"/>
          <w:color w:val="000000"/>
          <w:sz w:val="18"/>
          <w:szCs w:val="18"/>
          <w:lang w:eastAsia="ru-RU"/>
        </w:rPr>
        <w:t>кв.м</w:t>
      </w:r>
      <w:proofErr w:type="spellEnd"/>
      <w:r w:rsidRPr="00776E87">
        <w:rPr>
          <w:rFonts w:ascii="Arial" w:eastAsia="Times New Roman" w:hAnsi="Arial" w:cs="Arial"/>
          <w:color w:val="000000"/>
          <w:sz w:val="18"/>
          <w:szCs w:val="18"/>
          <w:lang w:eastAsia="ru-RU"/>
        </w:rPr>
        <w:t>.</w:t>
      </w:r>
    </w:p>
    <w:p w:rsidR="00776E87" w:rsidRPr="00776E87" w:rsidRDefault="00776E87" w:rsidP="00776E87">
      <w:pPr>
        <w:shd w:val="clear" w:color="auto" w:fill="FFFFFF"/>
        <w:spacing w:before="120" w:after="120" w:line="240" w:lineRule="auto"/>
        <w:jc w:val="both"/>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 xml:space="preserve">Территория корпуса 1 занимает 2 625,40 </w:t>
      </w:r>
      <w:proofErr w:type="spellStart"/>
      <w:r w:rsidRPr="00776E87">
        <w:rPr>
          <w:rFonts w:ascii="Arial" w:eastAsia="Times New Roman" w:hAnsi="Arial" w:cs="Arial"/>
          <w:color w:val="000000"/>
          <w:sz w:val="18"/>
          <w:szCs w:val="18"/>
          <w:lang w:eastAsia="ru-RU"/>
        </w:rPr>
        <w:t>кв.м</w:t>
      </w:r>
      <w:proofErr w:type="spellEnd"/>
      <w:r w:rsidRPr="00776E87">
        <w:rPr>
          <w:rFonts w:ascii="Arial" w:eastAsia="Times New Roman" w:hAnsi="Arial" w:cs="Arial"/>
          <w:color w:val="000000"/>
          <w:sz w:val="18"/>
          <w:szCs w:val="18"/>
          <w:lang w:eastAsia="ru-RU"/>
        </w:rPr>
        <w:t xml:space="preserve">., корпуса 2 – 2 585,20 </w:t>
      </w:r>
      <w:proofErr w:type="spellStart"/>
      <w:r w:rsidRPr="00776E87">
        <w:rPr>
          <w:rFonts w:ascii="Arial" w:eastAsia="Times New Roman" w:hAnsi="Arial" w:cs="Arial"/>
          <w:color w:val="000000"/>
          <w:sz w:val="18"/>
          <w:szCs w:val="18"/>
          <w:lang w:eastAsia="ru-RU"/>
        </w:rPr>
        <w:t>кв.м</w:t>
      </w:r>
      <w:proofErr w:type="spellEnd"/>
      <w:r w:rsidRPr="00776E87">
        <w:rPr>
          <w:rFonts w:ascii="Arial" w:eastAsia="Times New Roman" w:hAnsi="Arial" w:cs="Arial"/>
          <w:color w:val="000000"/>
          <w:sz w:val="18"/>
          <w:szCs w:val="18"/>
          <w:lang w:eastAsia="ru-RU"/>
        </w:rPr>
        <w:t>. Территория дошкольного учреждения хорошо озеленена,  разбиты цветники и клумбы, огород. Территория детского сада ограждена забором.</w:t>
      </w:r>
    </w:p>
    <w:p w:rsidR="00776E87" w:rsidRPr="00776E87" w:rsidRDefault="00776E87" w:rsidP="00776E87">
      <w:pPr>
        <w:shd w:val="clear" w:color="auto" w:fill="FFFFFF"/>
        <w:spacing w:before="120" w:after="120" w:line="240" w:lineRule="auto"/>
        <w:jc w:val="center"/>
        <w:rPr>
          <w:rFonts w:ascii="Arial" w:eastAsia="Times New Roman" w:hAnsi="Arial" w:cs="Arial"/>
          <w:color w:val="000000"/>
          <w:sz w:val="18"/>
          <w:szCs w:val="18"/>
          <w:lang w:eastAsia="ru-RU"/>
        </w:rPr>
      </w:pPr>
      <w:r w:rsidRPr="00776E87">
        <w:rPr>
          <w:rFonts w:ascii="Arial" w:eastAsia="Times New Roman" w:hAnsi="Arial" w:cs="Arial"/>
          <w:b/>
          <w:bCs/>
          <w:color w:val="000000"/>
          <w:sz w:val="18"/>
          <w:szCs w:val="18"/>
          <w:lang w:eastAsia="ru-RU"/>
        </w:rPr>
        <w:t>Характеристика площадей  ДОУ (корпус 1)</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320"/>
        <w:gridCol w:w="4680"/>
      </w:tblGrid>
      <w:tr w:rsidR="00776E87" w:rsidRPr="00776E87" w:rsidTr="00776E87">
        <w:trPr>
          <w:tblCellSpacing w:w="0" w:type="dxa"/>
        </w:trPr>
        <w:tc>
          <w:tcPr>
            <w:tcW w:w="43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jc w:val="center"/>
              <w:rPr>
                <w:rFonts w:ascii="Arial" w:eastAsia="Times New Roman" w:hAnsi="Arial" w:cs="Arial"/>
                <w:color w:val="000000"/>
                <w:sz w:val="18"/>
                <w:szCs w:val="18"/>
                <w:lang w:eastAsia="ru-RU"/>
              </w:rPr>
            </w:pPr>
            <w:r w:rsidRPr="00776E87">
              <w:rPr>
                <w:rFonts w:ascii="Arial" w:eastAsia="Times New Roman" w:hAnsi="Arial" w:cs="Arial"/>
                <w:b/>
                <w:bCs/>
                <w:color w:val="000000"/>
                <w:sz w:val="18"/>
                <w:szCs w:val="18"/>
                <w:lang w:eastAsia="ru-RU"/>
              </w:rPr>
              <w:t>Показатели</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jc w:val="center"/>
              <w:rPr>
                <w:rFonts w:ascii="Arial" w:eastAsia="Times New Roman" w:hAnsi="Arial" w:cs="Arial"/>
                <w:color w:val="000000"/>
                <w:sz w:val="18"/>
                <w:szCs w:val="18"/>
                <w:lang w:eastAsia="ru-RU"/>
              </w:rPr>
            </w:pPr>
            <w:r w:rsidRPr="00776E87">
              <w:rPr>
                <w:rFonts w:ascii="Arial" w:eastAsia="Times New Roman" w:hAnsi="Arial" w:cs="Arial"/>
                <w:b/>
                <w:bCs/>
                <w:color w:val="000000"/>
                <w:sz w:val="18"/>
                <w:szCs w:val="18"/>
                <w:lang w:eastAsia="ru-RU"/>
              </w:rPr>
              <w:t>Общая площадь</w:t>
            </w:r>
          </w:p>
        </w:tc>
      </w:tr>
      <w:tr w:rsidR="00776E87" w:rsidRPr="00776E87" w:rsidTr="00776E87">
        <w:trPr>
          <w:tblCellSpacing w:w="0" w:type="dxa"/>
        </w:trPr>
        <w:tc>
          <w:tcPr>
            <w:tcW w:w="43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игровая</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jc w:val="center"/>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25,5</w:t>
            </w:r>
          </w:p>
        </w:tc>
      </w:tr>
      <w:tr w:rsidR="00776E87" w:rsidRPr="00776E87" w:rsidTr="00776E87">
        <w:trPr>
          <w:tblCellSpacing w:w="0" w:type="dxa"/>
        </w:trPr>
        <w:tc>
          <w:tcPr>
            <w:tcW w:w="43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подсобное</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jc w:val="center"/>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2,8</w:t>
            </w:r>
          </w:p>
        </w:tc>
      </w:tr>
      <w:tr w:rsidR="00776E87" w:rsidRPr="00776E87" w:rsidTr="00776E87">
        <w:trPr>
          <w:tblCellSpacing w:w="0" w:type="dxa"/>
        </w:trPr>
        <w:tc>
          <w:tcPr>
            <w:tcW w:w="43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туалет</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jc w:val="center"/>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10.0</w:t>
            </w:r>
          </w:p>
        </w:tc>
      </w:tr>
      <w:tr w:rsidR="00776E87" w:rsidRPr="00776E87" w:rsidTr="00776E87">
        <w:trPr>
          <w:tblCellSpacing w:w="0" w:type="dxa"/>
        </w:trPr>
        <w:tc>
          <w:tcPr>
            <w:tcW w:w="43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кабинет</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jc w:val="center"/>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4,8</w:t>
            </w:r>
          </w:p>
        </w:tc>
      </w:tr>
      <w:tr w:rsidR="00776E87" w:rsidRPr="00776E87" w:rsidTr="00776E87">
        <w:trPr>
          <w:tblCellSpacing w:w="0" w:type="dxa"/>
        </w:trPr>
        <w:tc>
          <w:tcPr>
            <w:tcW w:w="43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гардероб</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jc w:val="center"/>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4,6</w:t>
            </w:r>
          </w:p>
        </w:tc>
      </w:tr>
      <w:tr w:rsidR="00776E87" w:rsidRPr="00776E87" w:rsidTr="00776E87">
        <w:trPr>
          <w:tblCellSpacing w:w="0" w:type="dxa"/>
        </w:trPr>
        <w:tc>
          <w:tcPr>
            <w:tcW w:w="43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тамбур</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jc w:val="center"/>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1,9</w:t>
            </w:r>
          </w:p>
        </w:tc>
      </w:tr>
      <w:tr w:rsidR="00776E87" w:rsidRPr="00776E87" w:rsidTr="00776E87">
        <w:trPr>
          <w:tblCellSpacing w:w="0" w:type="dxa"/>
        </w:trPr>
        <w:tc>
          <w:tcPr>
            <w:tcW w:w="43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коридор</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jc w:val="center"/>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3,5</w:t>
            </w:r>
          </w:p>
        </w:tc>
      </w:tr>
      <w:tr w:rsidR="00776E87" w:rsidRPr="00776E87" w:rsidTr="00776E87">
        <w:trPr>
          <w:tblCellSpacing w:w="0" w:type="dxa"/>
        </w:trPr>
        <w:tc>
          <w:tcPr>
            <w:tcW w:w="43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кабинет</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jc w:val="center"/>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6,6</w:t>
            </w:r>
          </w:p>
        </w:tc>
      </w:tr>
      <w:tr w:rsidR="00776E87" w:rsidRPr="00776E87" w:rsidTr="00776E87">
        <w:trPr>
          <w:tblCellSpacing w:w="0" w:type="dxa"/>
        </w:trPr>
        <w:tc>
          <w:tcPr>
            <w:tcW w:w="43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склад</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jc w:val="center"/>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3,4</w:t>
            </w:r>
          </w:p>
        </w:tc>
      </w:tr>
      <w:tr w:rsidR="00776E87" w:rsidRPr="00776E87" w:rsidTr="00776E87">
        <w:trPr>
          <w:tblCellSpacing w:w="0" w:type="dxa"/>
        </w:trPr>
        <w:tc>
          <w:tcPr>
            <w:tcW w:w="43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подсобное</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jc w:val="center"/>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9,8</w:t>
            </w:r>
          </w:p>
        </w:tc>
      </w:tr>
      <w:tr w:rsidR="00776E87" w:rsidRPr="00776E87" w:rsidTr="00776E87">
        <w:trPr>
          <w:tblCellSpacing w:w="0" w:type="dxa"/>
        </w:trPr>
        <w:tc>
          <w:tcPr>
            <w:tcW w:w="43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тамбур</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jc w:val="center"/>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1,7</w:t>
            </w:r>
          </w:p>
        </w:tc>
      </w:tr>
      <w:tr w:rsidR="00776E87" w:rsidRPr="00776E87" w:rsidTr="00776E87">
        <w:trPr>
          <w:tblCellSpacing w:w="0" w:type="dxa"/>
        </w:trPr>
        <w:tc>
          <w:tcPr>
            <w:tcW w:w="43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подсобное</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jc w:val="center"/>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4,2</w:t>
            </w:r>
          </w:p>
        </w:tc>
      </w:tr>
      <w:tr w:rsidR="00776E87" w:rsidRPr="00776E87" w:rsidTr="00776E87">
        <w:trPr>
          <w:tblCellSpacing w:w="0" w:type="dxa"/>
        </w:trPr>
        <w:tc>
          <w:tcPr>
            <w:tcW w:w="43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коридор</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jc w:val="center"/>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10,5</w:t>
            </w:r>
          </w:p>
        </w:tc>
      </w:tr>
      <w:tr w:rsidR="00776E87" w:rsidRPr="00776E87" w:rsidTr="00776E87">
        <w:trPr>
          <w:tblCellSpacing w:w="0" w:type="dxa"/>
        </w:trPr>
        <w:tc>
          <w:tcPr>
            <w:tcW w:w="43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кухня</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jc w:val="center"/>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12</w:t>
            </w:r>
          </w:p>
        </w:tc>
      </w:tr>
      <w:tr w:rsidR="00776E87" w:rsidRPr="00776E87" w:rsidTr="00776E87">
        <w:trPr>
          <w:tblCellSpacing w:w="0" w:type="dxa"/>
        </w:trPr>
        <w:tc>
          <w:tcPr>
            <w:tcW w:w="43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подсобное</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jc w:val="center"/>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3,4</w:t>
            </w:r>
          </w:p>
        </w:tc>
      </w:tr>
      <w:tr w:rsidR="00776E87" w:rsidRPr="00776E87" w:rsidTr="00776E87">
        <w:trPr>
          <w:tblCellSpacing w:w="0" w:type="dxa"/>
        </w:trPr>
        <w:tc>
          <w:tcPr>
            <w:tcW w:w="43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приемная</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jc w:val="center"/>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12,0</w:t>
            </w:r>
          </w:p>
        </w:tc>
      </w:tr>
      <w:tr w:rsidR="00776E87" w:rsidRPr="00776E87" w:rsidTr="00776E87">
        <w:trPr>
          <w:tblCellSpacing w:w="0" w:type="dxa"/>
        </w:trPr>
        <w:tc>
          <w:tcPr>
            <w:tcW w:w="43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подсобное</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jc w:val="center"/>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0,5</w:t>
            </w:r>
          </w:p>
        </w:tc>
      </w:tr>
      <w:tr w:rsidR="00776E87" w:rsidRPr="00776E87" w:rsidTr="00776E87">
        <w:trPr>
          <w:tblCellSpacing w:w="0" w:type="dxa"/>
        </w:trPr>
        <w:tc>
          <w:tcPr>
            <w:tcW w:w="43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тамбур</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jc w:val="center"/>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4,6</w:t>
            </w:r>
          </w:p>
        </w:tc>
      </w:tr>
      <w:tr w:rsidR="00776E87" w:rsidRPr="00776E87" w:rsidTr="00776E87">
        <w:trPr>
          <w:tblCellSpacing w:w="0" w:type="dxa"/>
        </w:trPr>
        <w:tc>
          <w:tcPr>
            <w:tcW w:w="43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туалет</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jc w:val="center"/>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12,8</w:t>
            </w:r>
          </w:p>
        </w:tc>
      </w:tr>
      <w:tr w:rsidR="00776E87" w:rsidRPr="00776E87" w:rsidTr="00776E87">
        <w:trPr>
          <w:tblCellSpacing w:w="0" w:type="dxa"/>
        </w:trPr>
        <w:tc>
          <w:tcPr>
            <w:tcW w:w="43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игровая</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jc w:val="center"/>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63,5</w:t>
            </w:r>
          </w:p>
        </w:tc>
      </w:tr>
      <w:tr w:rsidR="00776E87" w:rsidRPr="00776E87" w:rsidTr="00776E87">
        <w:trPr>
          <w:tblCellSpacing w:w="0" w:type="dxa"/>
        </w:trPr>
        <w:tc>
          <w:tcPr>
            <w:tcW w:w="43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спальня</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jc w:val="center"/>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8,5</w:t>
            </w:r>
          </w:p>
        </w:tc>
      </w:tr>
      <w:tr w:rsidR="00776E87" w:rsidRPr="00776E87" w:rsidTr="00776E87">
        <w:trPr>
          <w:tblCellSpacing w:w="0" w:type="dxa"/>
        </w:trPr>
        <w:tc>
          <w:tcPr>
            <w:tcW w:w="43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lastRenderedPageBreak/>
              <w:t>спальня</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jc w:val="center"/>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25.3</w:t>
            </w:r>
          </w:p>
        </w:tc>
      </w:tr>
      <w:tr w:rsidR="00776E87" w:rsidRPr="00776E87" w:rsidTr="00776E87">
        <w:trPr>
          <w:tblCellSpacing w:w="0" w:type="dxa"/>
        </w:trPr>
        <w:tc>
          <w:tcPr>
            <w:tcW w:w="43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игровая</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jc w:val="center"/>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41,0</w:t>
            </w:r>
          </w:p>
        </w:tc>
      </w:tr>
      <w:tr w:rsidR="00776E87" w:rsidRPr="00776E87" w:rsidTr="00776E87">
        <w:trPr>
          <w:tblCellSpacing w:w="0" w:type="dxa"/>
        </w:trPr>
        <w:tc>
          <w:tcPr>
            <w:tcW w:w="43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спальня</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jc w:val="center"/>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13,5</w:t>
            </w:r>
          </w:p>
        </w:tc>
      </w:tr>
      <w:tr w:rsidR="00776E87" w:rsidRPr="00776E87" w:rsidTr="00776E87">
        <w:trPr>
          <w:tblCellSpacing w:w="0" w:type="dxa"/>
        </w:trPr>
        <w:tc>
          <w:tcPr>
            <w:tcW w:w="43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тамбур</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jc w:val="center"/>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4,8</w:t>
            </w:r>
          </w:p>
        </w:tc>
      </w:tr>
      <w:tr w:rsidR="00776E87" w:rsidRPr="00776E87" w:rsidTr="00776E87">
        <w:trPr>
          <w:tblCellSpacing w:w="0" w:type="dxa"/>
        </w:trPr>
        <w:tc>
          <w:tcPr>
            <w:tcW w:w="43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jc w:val="center"/>
              <w:rPr>
                <w:rFonts w:ascii="Arial" w:eastAsia="Times New Roman" w:hAnsi="Arial" w:cs="Arial"/>
                <w:color w:val="000000"/>
                <w:sz w:val="18"/>
                <w:szCs w:val="18"/>
                <w:lang w:eastAsia="ru-RU"/>
              </w:rPr>
            </w:pPr>
            <w:r w:rsidRPr="00776E87">
              <w:rPr>
                <w:rFonts w:ascii="Arial" w:eastAsia="Times New Roman" w:hAnsi="Arial" w:cs="Arial"/>
                <w:b/>
                <w:bCs/>
                <w:color w:val="000000"/>
                <w:sz w:val="18"/>
                <w:szCs w:val="18"/>
                <w:lang w:eastAsia="ru-RU"/>
              </w:rPr>
              <w:t>Общая площадь</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jc w:val="center"/>
              <w:rPr>
                <w:rFonts w:ascii="Arial" w:eastAsia="Times New Roman" w:hAnsi="Arial" w:cs="Arial"/>
                <w:color w:val="000000"/>
                <w:sz w:val="18"/>
                <w:szCs w:val="18"/>
                <w:lang w:eastAsia="ru-RU"/>
              </w:rPr>
            </w:pPr>
            <w:r w:rsidRPr="00776E87">
              <w:rPr>
                <w:rFonts w:ascii="Arial" w:eastAsia="Times New Roman" w:hAnsi="Arial" w:cs="Arial"/>
                <w:b/>
                <w:bCs/>
                <w:color w:val="000000"/>
                <w:sz w:val="18"/>
                <w:szCs w:val="18"/>
                <w:lang w:eastAsia="ru-RU"/>
              </w:rPr>
              <w:t>297,4</w:t>
            </w:r>
          </w:p>
        </w:tc>
      </w:tr>
    </w:tbl>
    <w:p w:rsidR="00776E87" w:rsidRPr="00776E87" w:rsidRDefault="00776E87" w:rsidP="00776E87">
      <w:pPr>
        <w:shd w:val="clear" w:color="auto" w:fill="FFFFFF"/>
        <w:spacing w:before="120" w:after="120" w:line="240" w:lineRule="auto"/>
        <w:jc w:val="center"/>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 </w:t>
      </w:r>
      <w:r w:rsidRPr="00776E87">
        <w:rPr>
          <w:rFonts w:ascii="Arial" w:eastAsia="Times New Roman" w:hAnsi="Arial" w:cs="Arial"/>
          <w:b/>
          <w:bCs/>
          <w:color w:val="000000"/>
          <w:sz w:val="18"/>
          <w:szCs w:val="18"/>
          <w:lang w:eastAsia="ru-RU"/>
        </w:rPr>
        <w:t>Характеристика площадей  ДОУ (корпус 2)</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320"/>
        <w:gridCol w:w="4680"/>
      </w:tblGrid>
      <w:tr w:rsidR="00776E87" w:rsidRPr="00776E87" w:rsidTr="00776E87">
        <w:trPr>
          <w:tblCellSpacing w:w="0" w:type="dxa"/>
        </w:trPr>
        <w:tc>
          <w:tcPr>
            <w:tcW w:w="43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jc w:val="center"/>
              <w:rPr>
                <w:rFonts w:ascii="Arial" w:eastAsia="Times New Roman" w:hAnsi="Arial" w:cs="Arial"/>
                <w:color w:val="000000"/>
                <w:sz w:val="18"/>
                <w:szCs w:val="18"/>
                <w:lang w:eastAsia="ru-RU"/>
              </w:rPr>
            </w:pPr>
            <w:r w:rsidRPr="00776E87">
              <w:rPr>
                <w:rFonts w:ascii="Arial" w:eastAsia="Times New Roman" w:hAnsi="Arial" w:cs="Arial"/>
                <w:b/>
                <w:bCs/>
                <w:color w:val="000000"/>
                <w:sz w:val="18"/>
                <w:szCs w:val="18"/>
                <w:lang w:eastAsia="ru-RU"/>
              </w:rPr>
              <w:t>Показатели</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jc w:val="center"/>
              <w:rPr>
                <w:rFonts w:ascii="Arial" w:eastAsia="Times New Roman" w:hAnsi="Arial" w:cs="Arial"/>
                <w:color w:val="000000"/>
                <w:sz w:val="18"/>
                <w:szCs w:val="18"/>
                <w:lang w:eastAsia="ru-RU"/>
              </w:rPr>
            </w:pPr>
            <w:r w:rsidRPr="00776E87">
              <w:rPr>
                <w:rFonts w:ascii="Arial" w:eastAsia="Times New Roman" w:hAnsi="Arial" w:cs="Arial"/>
                <w:b/>
                <w:bCs/>
                <w:color w:val="000000"/>
                <w:sz w:val="18"/>
                <w:szCs w:val="18"/>
                <w:lang w:eastAsia="ru-RU"/>
              </w:rPr>
              <w:t>Общая площадь</w:t>
            </w:r>
          </w:p>
        </w:tc>
      </w:tr>
      <w:tr w:rsidR="00776E87" w:rsidRPr="00776E87" w:rsidTr="00776E87">
        <w:trPr>
          <w:tblCellSpacing w:w="0" w:type="dxa"/>
        </w:trPr>
        <w:tc>
          <w:tcPr>
            <w:tcW w:w="43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Тамбур</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jc w:val="center"/>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2,3</w:t>
            </w:r>
          </w:p>
        </w:tc>
      </w:tr>
      <w:tr w:rsidR="00776E87" w:rsidRPr="00776E87" w:rsidTr="00776E87">
        <w:trPr>
          <w:tblCellSpacing w:w="0" w:type="dxa"/>
        </w:trPr>
        <w:tc>
          <w:tcPr>
            <w:tcW w:w="43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Коридор</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jc w:val="center"/>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2,8</w:t>
            </w:r>
          </w:p>
        </w:tc>
      </w:tr>
      <w:tr w:rsidR="00776E87" w:rsidRPr="00776E87" w:rsidTr="00776E87">
        <w:trPr>
          <w:tblCellSpacing w:w="0" w:type="dxa"/>
        </w:trPr>
        <w:tc>
          <w:tcPr>
            <w:tcW w:w="43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Приемная</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jc w:val="center"/>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15,9</w:t>
            </w:r>
          </w:p>
        </w:tc>
      </w:tr>
      <w:tr w:rsidR="00776E87" w:rsidRPr="00776E87" w:rsidTr="00776E87">
        <w:trPr>
          <w:tblCellSpacing w:w="0" w:type="dxa"/>
        </w:trPr>
        <w:tc>
          <w:tcPr>
            <w:tcW w:w="43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Игровая</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jc w:val="center"/>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46,6</w:t>
            </w:r>
          </w:p>
        </w:tc>
      </w:tr>
      <w:tr w:rsidR="00776E87" w:rsidRPr="00776E87" w:rsidTr="00776E87">
        <w:trPr>
          <w:tblCellSpacing w:w="0" w:type="dxa"/>
        </w:trPr>
        <w:tc>
          <w:tcPr>
            <w:tcW w:w="43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Туалет</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jc w:val="center"/>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3,7</w:t>
            </w:r>
          </w:p>
        </w:tc>
      </w:tr>
      <w:tr w:rsidR="00776E87" w:rsidRPr="00776E87" w:rsidTr="00776E87">
        <w:trPr>
          <w:tblCellSpacing w:w="0" w:type="dxa"/>
        </w:trPr>
        <w:tc>
          <w:tcPr>
            <w:tcW w:w="43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Подсобное</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jc w:val="center"/>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7,7</w:t>
            </w:r>
          </w:p>
        </w:tc>
      </w:tr>
      <w:tr w:rsidR="00776E87" w:rsidRPr="00776E87" w:rsidTr="00776E87">
        <w:trPr>
          <w:tblCellSpacing w:w="0" w:type="dxa"/>
        </w:trPr>
        <w:tc>
          <w:tcPr>
            <w:tcW w:w="43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Туалет</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jc w:val="center"/>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4,0</w:t>
            </w:r>
          </w:p>
        </w:tc>
      </w:tr>
      <w:tr w:rsidR="00776E87" w:rsidRPr="00776E87" w:rsidTr="00776E87">
        <w:trPr>
          <w:tblCellSpacing w:w="0" w:type="dxa"/>
        </w:trPr>
        <w:tc>
          <w:tcPr>
            <w:tcW w:w="43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Подсобное</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jc w:val="center"/>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11,2</w:t>
            </w:r>
          </w:p>
        </w:tc>
      </w:tr>
      <w:tr w:rsidR="00776E87" w:rsidRPr="00776E87" w:rsidTr="00776E87">
        <w:trPr>
          <w:tblCellSpacing w:w="0" w:type="dxa"/>
        </w:trPr>
        <w:tc>
          <w:tcPr>
            <w:tcW w:w="43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Подсобное</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jc w:val="center"/>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1,8</w:t>
            </w:r>
          </w:p>
        </w:tc>
      </w:tr>
      <w:tr w:rsidR="00776E87" w:rsidRPr="00776E87" w:rsidTr="00776E87">
        <w:trPr>
          <w:tblCellSpacing w:w="0" w:type="dxa"/>
        </w:trPr>
        <w:tc>
          <w:tcPr>
            <w:tcW w:w="43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Туалет</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jc w:val="center"/>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0,9</w:t>
            </w:r>
          </w:p>
        </w:tc>
      </w:tr>
      <w:tr w:rsidR="00776E87" w:rsidRPr="00776E87" w:rsidTr="00776E87">
        <w:trPr>
          <w:tblCellSpacing w:w="0" w:type="dxa"/>
        </w:trPr>
        <w:tc>
          <w:tcPr>
            <w:tcW w:w="43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Игровая</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jc w:val="center"/>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46,7</w:t>
            </w:r>
          </w:p>
        </w:tc>
      </w:tr>
      <w:tr w:rsidR="00776E87" w:rsidRPr="00776E87" w:rsidTr="00776E87">
        <w:trPr>
          <w:tblCellSpacing w:w="0" w:type="dxa"/>
        </w:trPr>
        <w:tc>
          <w:tcPr>
            <w:tcW w:w="43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Приемная</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jc w:val="center"/>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15,7</w:t>
            </w:r>
          </w:p>
        </w:tc>
      </w:tr>
      <w:tr w:rsidR="00776E87" w:rsidRPr="00776E87" w:rsidTr="00776E87">
        <w:trPr>
          <w:tblCellSpacing w:w="0" w:type="dxa"/>
        </w:trPr>
        <w:tc>
          <w:tcPr>
            <w:tcW w:w="43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Коридор</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jc w:val="center"/>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3,0</w:t>
            </w:r>
          </w:p>
        </w:tc>
      </w:tr>
      <w:tr w:rsidR="00776E87" w:rsidRPr="00776E87" w:rsidTr="00776E87">
        <w:trPr>
          <w:tblCellSpacing w:w="0" w:type="dxa"/>
        </w:trPr>
        <w:tc>
          <w:tcPr>
            <w:tcW w:w="43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Тамбур</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jc w:val="center"/>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3,0</w:t>
            </w:r>
          </w:p>
        </w:tc>
      </w:tr>
      <w:tr w:rsidR="00776E87" w:rsidRPr="00776E87" w:rsidTr="00776E87">
        <w:trPr>
          <w:tblCellSpacing w:w="0" w:type="dxa"/>
        </w:trPr>
        <w:tc>
          <w:tcPr>
            <w:tcW w:w="43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Спальня</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jc w:val="center"/>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49,8</w:t>
            </w:r>
          </w:p>
        </w:tc>
      </w:tr>
      <w:tr w:rsidR="00776E87" w:rsidRPr="00776E87" w:rsidTr="00776E87">
        <w:trPr>
          <w:tblCellSpacing w:w="0" w:type="dxa"/>
        </w:trPr>
        <w:tc>
          <w:tcPr>
            <w:tcW w:w="43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Моечная</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jc w:val="center"/>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2,9</w:t>
            </w:r>
          </w:p>
        </w:tc>
      </w:tr>
      <w:tr w:rsidR="00776E87" w:rsidRPr="00776E87" w:rsidTr="00776E87">
        <w:trPr>
          <w:tblCellSpacing w:w="0" w:type="dxa"/>
        </w:trPr>
        <w:tc>
          <w:tcPr>
            <w:tcW w:w="43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Кладовая</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jc w:val="center"/>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3,9</w:t>
            </w:r>
          </w:p>
        </w:tc>
      </w:tr>
      <w:tr w:rsidR="00776E87" w:rsidRPr="00776E87" w:rsidTr="00776E87">
        <w:trPr>
          <w:tblCellSpacing w:w="0" w:type="dxa"/>
        </w:trPr>
        <w:tc>
          <w:tcPr>
            <w:tcW w:w="43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Подсобное</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jc w:val="center"/>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7,1</w:t>
            </w:r>
          </w:p>
        </w:tc>
      </w:tr>
      <w:tr w:rsidR="00776E87" w:rsidRPr="00776E87" w:rsidTr="00776E87">
        <w:trPr>
          <w:tblCellSpacing w:w="0" w:type="dxa"/>
        </w:trPr>
        <w:tc>
          <w:tcPr>
            <w:tcW w:w="43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Коридор</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jc w:val="center"/>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6,8</w:t>
            </w:r>
          </w:p>
        </w:tc>
      </w:tr>
      <w:tr w:rsidR="00776E87" w:rsidRPr="00776E87" w:rsidTr="00776E87">
        <w:trPr>
          <w:tblCellSpacing w:w="0" w:type="dxa"/>
        </w:trPr>
        <w:tc>
          <w:tcPr>
            <w:tcW w:w="43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Коридор</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jc w:val="center"/>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13,2</w:t>
            </w:r>
          </w:p>
        </w:tc>
      </w:tr>
      <w:tr w:rsidR="00776E87" w:rsidRPr="00776E87" w:rsidTr="00776E87">
        <w:trPr>
          <w:tblCellSpacing w:w="0" w:type="dxa"/>
        </w:trPr>
        <w:tc>
          <w:tcPr>
            <w:tcW w:w="43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Склад</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jc w:val="center"/>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3,7</w:t>
            </w:r>
          </w:p>
        </w:tc>
      </w:tr>
      <w:tr w:rsidR="00776E87" w:rsidRPr="00776E87" w:rsidTr="00776E87">
        <w:trPr>
          <w:tblCellSpacing w:w="0" w:type="dxa"/>
        </w:trPr>
        <w:tc>
          <w:tcPr>
            <w:tcW w:w="43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lastRenderedPageBreak/>
              <w:t>Склад</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jc w:val="center"/>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3,4</w:t>
            </w:r>
          </w:p>
        </w:tc>
      </w:tr>
      <w:tr w:rsidR="00776E87" w:rsidRPr="00776E87" w:rsidTr="00776E87">
        <w:trPr>
          <w:tblCellSpacing w:w="0" w:type="dxa"/>
        </w:trPr>
        <w:tc>
          <w:tcPr>
            <w:tcW w:w="43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Щитовая</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jc w:val="center"/>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3,7</w:t>
            </w:r>
          </w:p>
        </w:tc>
      </w:tr>
      <w:tr w:rsidR="00776E87" w:rsidRPr="00776E87" w:rsidTr="00776E87">
        <w:trPr>
          <w:tblCellSpacing w:w="0" w:type="dxa"/>
        </w:trPr>
        <w:tc>
          <w:tcPr>
            <w:tcW w:w="43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Склад</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jc w:val="center"/>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3,3</w:t>
            </w:r>
          </w:p>
        </w:tc>
      </w:tr>
      <w:tr w:rsidR="00776E87" w:rsidRPr="00776E87" w:rsidTr="00776E87">
        <w:trPr>
          <w:tblCellSpacing w:w="0" w:type="dxa"/>
        </w:trPr>
        <w:tc>
          <w:tcPr>
            <w:tcW w:w="43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Коридор</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jc w:val="center"/>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4,3</w:t>
            </w:r>
          </w:p>
        </w:tc>
      </w:tr>
      <w:tr w:rsidR="00776E87" w:rsidRPr="00776E87" w:rsidTr="00776E87">
        <w:trPr>
          <w:tblCellSpacing w:w="0" w:type="dxa"/>
        </w:trPr>
        <w:tc>
          <w:tcPr>
            <w:tcW w:w="43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Моечная</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jc w:val="center"/>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2,9</w:t>
            </w:r>
          </w:p>
        </w:tc>
      </w:tr>
      <w:tr w:rsidR="00776E87" w:rsidRPr="00776E87" w:rsidTr="00776E87">
        <w:trPr>
          <w:tblCellSpacing w:w="0" w:type="dxa"/>
        </w:trPr>
        <w:tc>
          <w:tcPr>
            <w:tcW w:w="43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Подсобное</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jc w:val="center"/>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4,0</w:t>
            </w:r>
          </w:p>
        </w:tc>
      </w:tr>
      <w:tr w:rsidR="00776E87" w:rsidRPr="00776E87" w:rsidTr="00776E87">
        <w:trPr>
          <w:tblCellSpacing w:w="0" w:type="dxa"/>
        </w:trPr>
        <w:tc>
          <w:tcPr>
            <w:tcW w:w="43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Прачечная</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jc w:val="center"/>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10,2</w:t>
            </w:r>
          </w:p>
        </w:tc>
      </w:tr>
      <w:tr w:rsidR="00776E87" w:rsidRPr="00776E87" w:rsidTr="00776E87">
        <w:trPr>
          <w:tblCellSpacing w:w="0" w:type="dxa"/>
        </w:trPr>
        <w:tc>
          <w:tcPr>
            <w:tcW w:w="43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Коридор</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jc w:val="center"/>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8,8</w:t>
            </w:r>
          </w:p>
        </w:tc>
      </w:tr>
      <w:tr w:rsidR="00776E87" w:rsidRPr="00776E87" w:rsidTr="00776E87">
        <w:trPr>
          <w:tblCellSpacing w:w="0" w:type="dxa"/>
        </w:trPr>
        <w:tc>
          <w:tcPr>
            <w:tcW w:w="43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Кухня</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jc w:val="center"/>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17,8</w:t>
            </w:r>
          </w:p>
        </w:tc>
      </w:tr>
      <w:tr w:rsidR="00776E87" w:rsidRPr="00776E87" w:rsidTr="00776E87">
        <w:trPr>
          <w:tblCellSpacing w:w="0" w:type="dxa"/>
        </w:trPr>
        <w:tc>
          <w:tcPr>
            <w:tcW w:w="43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Коридор</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jc w:val="center"/>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2,7</w:t>
            </w:r>
          </w:p>
        </w:tc>
      </w:tr>
      <w:tr w:rsidR="00776E87" w:rsidRPr="00776E87" w:rsidTr="00776E87">
        <w:trPr>
          <w:tblCellSpacing w:w="0" w:type="dxa"/>
        </w:trPr>
        <w:tc>
          <w:tcPr>
            <w:tcW w:w="43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Тамбур</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jc w:val="center"/>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2,1</w:t>
            </w:r>
          </w:p>
        </w:tc>
      </w:tr>
      <w:tr w:rsidR="00776E87" w:rsidRPr="00776E87" w:rsidTr="00776E87">
        <w:trPr>
          <w:tblCellSpacing w:w="0" w:type="dxa"/>
        </w:trPr>
        <w:tc>
          <w:tcPr>
            <w:tcW w:w="43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Кабинет</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jc w:val="center"/>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9,1</w:t>
            </w:r>
          </w:p>
        </w:tc>
      </w:tr>
      <w:tr w:rsidR="00776E87" w:rsidRPr="00776E87" w:rsidTr="00776E87">
        <w:trPr>
          <w:tblCellSpacing w:w="0" w:type="dxa"/>
        </w:trPr>
        <w:tc>
          <w:tcPr>
            <w:tcW w:w="43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Подсобное</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jc w:val="center"/>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10,7</w:t>
            </w:r>
          </w:p>
        </w:tc>
      </w:tr>
      <w:tr w:rsidR="00776E87" w:rsidRPr="00776E87" w:rsidTr="00776E87">
        <w:trPr>
          <w:tblCellSpacing w:w="0" w:type="dxa"/>
        </w:trPr>
        <w:tc>
          <w:tcPr>
            <w:tcW w:w="43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Спальня</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jc w:val="center"/>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50,5</w:t>
            </w:r>
          </w:p>
        </w:tc>
      </w:tr>
      <w:tr w:rsidR="00776E87" w:rsidRPr="00776E87" w:rsidTr="00776E87">
        <w:trPr>
          <w:tblCellSpacing w:w="0" w:type="dxa"/>
        </w:trPr>
        <w:tc>
          <w:tcPr>
            <w:tcW w:w="43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jc w:val="center"/>
              <w:rPr>
                <w:rFonts w:ascii="Arial" w:eastAsia="Times New Roman" w:hAnsi="Arial" w:cs="Arial"/>
                <w:color w:val="000000"/>
                <w:sz w:val="18"/>
                <w:szCs w:val="18"/>
                <w:lang w:eastAsia="ru-RU"/>
              </w:rPr>
            </w:pPr>
            <w:r w:rsidRPr="00776E87">
              <w:rPr>
                <w:rFonts w:ascii="Arial" w:eastAsia="Times New Roman" w:hAnsi="Arial" w:cs="Arial"/>
                <w:b/>
                <w:bCs/>
                <w:color w:val="000000"/>
                <w:sz w:val="18"/>
                <w:szCs w:val="18"/>
                <w:lang w:eastAsia="ru-RU"/>
              </w:rPr>
              <w:t>Общая площадь</w:t>
            </w:r>
          </w:p>
        </w:tc>
        <w:tc>
          <w:tcPr>
            <w:tcW w:w="4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76E87" w:rsidRPr="00776E87" w:rsidRDefault="00776E87" w:rsidP="00776E87">
            <w:pPr>
              <w:spacing w:before="120" w:after="120" w:line="240" w:lineRule="auto"/>
              <w:jc w:val="center"/>
              <w:rPr>
                <w:rFonts w:ascii="Arial" w:eastAsia="Times New Roman" w:hAnsi="Arial" w:cs="Arial"/>
                <w:color w:val="000000"/>
                <w:sz w:val="18"/>
                <w:szCs w:val="18"/>
                <w:lang w:eastAsia="ru-RU"/>
              </w:rPr>
            </w:pPr>
            <w:r w:rsidRPr="00776E87">
              <w:rPr>
                <w:rFonts w:ascii="Arial" w:eastAsia="Times New Roman" w:hAnsi="Arial" w:cs="Arial"/>
                <w:b/>
                <w:bCs/>
                <w:color w:val="000000"/>
                <w:sz w:val="18"/>
                <w:szCs w:val="18"/>
                <w:lang w:eastAsia="ru-RU"/>
              </w:rPr>
              <w:t>386,2</w:t>
            </w:r>
          </w:p>
        </w:tc>
      </w:tr>
    </w:tbl>
    <w:p w:rsidR="00776E87" w:rsidRPr="00776E87" w:rsidRDefault="00776E87" w:rsidP="00776E87">
      <w:pPr>
        <w:shd w:val="clear" w:color="auto" w:fill="FFFFFF"/>
        <w:spacing w:before="120" w:after="120" w:line="240" w:lineRule="auto"/>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 </w:t>
      </w:r>
    </w:p>
    <w:p w:rsidR="00776E87" w:rsidRPr="00776E87" w:rsidRDefault="00776E87" w:rsidP="00776E87">
      <w:pPr>
        <w:shd w:val="clear" w:color="auto" w:fill="FFFFFF"/>
        <w:spacing w:before="120" w:after="120" w:line="240" w:lineRule="auto"/>
        <w:jc w:val="both"/>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Работа всего персонала ДОУ направлена на создание комфорта, уюта, положительного эмоционального климата воспитанников. Материально-техническое оснащение и оборудование, пространственная организация среды ДОУ соответствуют санитарно-гигиеническим требованиям. Условия труда и жизнедеятельности детей созданы в соответствии с требованиями охраны труда.  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детей. Все это позволяет педагогам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w:t>
      </w:r>
    </w:p>
    <w:p w:rsidR="00776E87" w:rsidRPr="00776E87" w:rsidRDefault="00776E87" w:rsidP="00776E87">
      <w:pPr>
        <w:shd w:val="clear" w:color="auto" w:fill="FFFFFF"/>
        <w:spacing w:before="120" w:after="120" w:line="240" w:lineRule="auto"/>
        <w:jc w:val="both"/>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                                                                     </w:t>
      </w:r>
    </w:p>
    <w:p w:rsidR="00776E87" w:rsidRPr="00776E87" w:rsidRDefault="00776E87" w:rsidP="00776E87">
      <w:pPr>
        <w:shd w:val="clear" w:color="auto" w:fill="FFFFFF"/>
        <w:spacing w:before="120" w:after="120" w:line="240" w:lineRule="auto"/>
        <w:jc w:val="center"/>
        <w:rPr>
          <w:rFonts w:ascii="Arial" w:eastAsia="Times New Roman" w:hAnsi="Arial" w:cs="Arial"/>
          <w:color w:val="000000"/>
          <w:sz w:val="18"/>
          <w:szCs w:val="18"/>
          <w:lang w:eastAsia="ru-RU"/>
        </w:rPr>
      </w:pPr>
      <w:r w:rsidRPr="00776E87">
        <w:rPr>
          <w:rFonts w:ascii="Arial" w:eastAsia="Times New Roman" w:hAnsi="Arial" w:cs="Arial"/>
          <w:b/>
          <w:bCs/>
          <w:color w:val="000000"/>
          <w:sz w:val="18"/>
          <w:szCs w:val="18"/>
          <w:lang w:eastAsia="ru-RU"/>
        </w:rPr>
        <w:t>Групповые комнаты</w:t>
      </w:r>
    </w:p>
    <w:p w:rsidR="00776E87" w:rsidRPr="00776E87" w:rsidRDefault="00776E87" w:rsidP="00776E87">
      <w:pPr>
        <w:shd w:val="clear" w:color="auto" w:fill="FFFFFF"/>
        <w:spacing w:before="120" w:after="120" w:line="240" w:lineRule="auto"/>
        <w:jc w:val="both"/>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      Организованная предметная среда в детском саду предполагает гармоничное соотношение материалов, окружающих ребенка в детском саду, с точки зрения количества, разнообразия, неординарности, изменяемости. В нашем детском саду постоянно поддерживаются все условия для оптимально-результативной организации образовательного процесса.</w:t>
      </w:r>
    </w:p>
    <w:p w:rsidR="00776E87" w:rsidRPr="00776E87" w:rsidRDefault="00776E87" w:rsidP="00776E87">
      <w:pPr>
        <w:shd w:val="clear" w:color="auto" w:fill="FFFFFF"/>
        <w:spacing w:before="120" w:after="120" w:line="240" w:lineRule="auto"/>
        <w:jc w:val="both"/>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 xml:space="preserve">     В групповых комнатах пространство организовано таким образом, чтобы было достаточно места для занятий игровой и учебной деятельностью. Помещения групп детского сада оснащены  детской  и игровой мебелью, соответствующей по параметрам возрасту воспитанников, целесообразно расставленной относительно света и с учетом размещения центров активности детей, отведенных для игр, совместной, самостоятельной деятельности дошкольников. Групповые помещения ДОУ имеют комнату </w:t>
      </w:r>
      <w:proofErr w:type="gramStart"/>
      <w:r w:rsidRPr="00776E87">
        <w:rPr>
          <w:rFonts w:ascii="Arial" w:eastAsia="Times New Roman" w:hAnsi="Arial" w:cs="Arial"/>
          <w:color w:val="000000"/>
          <w:sz w:val="18"/>
          <w:szCs w:val="18"/>
          <w:lang w:eastAsia="ru-RU"/>
        </w:rPr>
        <w:t>для</w:t>
      </w:r>
      <w:proofErr w:type="gramEnd"/>
      <w:r w:rsidRPr="00776E87">
        <w:rPr>
          <w:rFonts w:ascii="Arial" w:eastAsia="Times New Roman" w:hAnsi="Arial" w:cs="Arial"/>
          <w:color w:val="000000"/>
          <w:sz w:val="18"/>
          <w:szCs w:val="18"/>
          <w:lang w:eastAsia="ru-RU"/>
        </w:rPr>
        <w:t xml:space="preserve"> </w:t>
      </w:r>
      <w:proofErr w:type="gramStart"/>
      <w:r w:rsidRPr="00776E87">
        <w:rPr>
          <w:rFonts w:ascii="Arial" w:eastAsia="Times New Roman" w:hAnsi="Arial" w:cs="Arial"/>
          <w:color w:val="000000"/>
          <w:sz w:val="18"/>
          <w:szCs w:val="18"/>
          <w:lang w:eastAsia="ru-RU"/>
        </w:rPr>
        <w:t>игровую</w:t>
      </w:r>
      <w:proofErr w:type="gramEnd"/>
      <w:r w:rsidRPr="00776E87">
        <w:rPr>
          <w:rFonts w:ascii="Arial" w:eastAsia="Times New Roman" w:hAnsi="Arial" w:cs="Arial"/>
          <w:color w:val="000000"/>
          <w:sz w:val="18"/>
          <w:szCs w:val="18"/>
          <w:lang w:eastAsia="ru-RU"/>
        </w:rPr>
        <w:t>, спальную и туалетную комнаты.  Каждая группа создана с учетом возрастных особенностей детей и современными требованиями, развивающая среда в группах формирует игровые навыки у детей и способствует развитию личности дошкольника.  </w:t>
      </w:r>
      <w:proofErr w:type="gramStart"/>
      <w:r w:rsidRPr="00776E87">
        <w:rPr>
          <w:rFonts w:ascii="Arial" w:eastAsia="Times New Roman" w:hAnsi="Arial" w:cs="Arial"/>
          <w:color w:val="000000"/>
          <w:sz w:val="18"/>
          <w:szCs w:val="18"/>
          <w:lang w:eastAsia="ru-RU"/>
        </w:rPr>
        <w:t xml:space="preserve">В целом она  организована так, чтобы материалы и оборудование, необходимые для осуществления любой деятельности были доступны детям и убирались ими на место самостоятельно, что дает возможность обеспечивать в группах порядок и уют.. Созданы игровые уголки для проведения сюжетно-ролевых игр, в каждой группе имеются уголки </w:t>
      </w:r>
      <w:proofErr w:type="spellStart"/>
      <w:r w:rsidRPr="00776E87">
        <w:rPr>
          <w:rFonts w:ascii="Arial" w:eastAsia="Times New Roman" w:hAnsi="Arial" w:cs="Arial"/>
          <w:color w:val="000000"/>
          <w:sz w:val="18"/>
          <w:szCs w:val="18"/>
          <w:lang w:eastAsia="ru-RU"/>
        </w:rPr>
        <w:t>изодеятельности</w:t>
      </w:r>
      <w:proofErr w:type="spellEnd"/>
      <w:r w:rsidRPr="00776E87">
        <w:rPr>
          <w:rFonts w:ascii="Arial" w:eastAsia="Times New Roman" w:hAnsi="Arial" w:cs="Arial"/>
          <w:color w:val="000000"/>
          <w:sz w:val="18"/>
          <w:szCs w:val="18"/>
          <w:lang w:eastAsia="ru-RU"/>
        </w:rPr>
        <w:t>,  театрализованной деятельности, музыкальные и физкультурные уголки для самостоятельной деятельности детей.</w:t>
      </w:r>
      <w:proofErr w:type="gramEnd"/>
      <w:r w:rsidRPr="00776E87">
        <w:rPr>
          <w:rFonts w:ascii="Arial" w:eastAsia="Times New Roman" w:hAnsi="Arial" w:cs="Arial"/>
          <w:color w:val="000000"/>
          <w:sz w:val="18"/>
          <w:szCs w:val="18"/>
          <w:lang w:eastAsia="ru-RU"/>
        </w:rPr>
        <w:t xml:space="preserve"> Всё это позволяет успешно решать педагогические задачи и создаёт все условия для физического, эстетического и экологического воспитания. В качестве ориентиров для подбора материалов и оборудования в группах выступают общие закономерности развития ребёнка на </w:t>
      </w:r>
      <w:r w:rsidRPr="00776E87">
        <w:rPr>
          <w:rFonts w:ascii="Arial" w:eastAsia="Times New Roman" w:hAnsi="Arial" w:cs="Arial"/>
          <w:color w:val="000000"/>
          <w:sz w:val="18"/>
          <w:szCs w:val="18"/>
          <w:lang w:eastAsia="ru-RU"/>
        </w:rPr>
        <w:lastRenderedPageBreak/>
        <w:t>каждом возрастном этапе. Подбор материалов и оборудования осуществляется для тех видов деятельности ребёнка, которые в наибольшей степени способствуют решению развивающих задач на этапе дошкольного детства, а также с целью активизации двигательной активности ребёнка. Все материалы и оборудование отвечают гигиеническим, педагогическим и эстетическим требованиям.</w:t>
      </w:r>
    </w:p>
    <w:p w:rsidR="00776E87" w:rsidRPr="00776E87" w:rsidRDefault="00776E87" w:rsidP="00776E87">
      <w:pPr>
        <w:shd w:val="clear" w:color="auto" w:fill="FFFFFF"/>
        <w:spacing w:before="120" w:after="120" w:line="240" w:lineRule="auto"/>
        <w:jc w:val="both"/>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 В каждой возрастной группе есть «зеленые уголки» с различными видами растений. Имеющийся в ДОУ материал и правильная его организация способствует, таким образом, формированию у детей бережного и уважительного отношения к живой природе.</w:t>
      </w:r>
    </w:p>
    <w:p w:rsidR="00776E87" w:rsidRPr="00776E87" w:rsidRDefault="00776E87" w:rsidP="00776E87">
      <w:pPr>
        <w:shd w:val="clear" w:color="auto" w:fill="FFFFFF"/>
        <w:spacing w:before="120" w:after="120" w:line="240" w:lineRule="auto"/>
        <w:jc w:val="both"/>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 В каждой возрастной группе имеются дидактические игры, пособия, методическая и художественная литература, необходимая для организации разных видов деятельности детей.</w:t>
      </w:r>
    </w:p>
    <w:p w:rsidR="00776E87" w:rsidRPr="00776E87" w:rsidRDefault="00776E87" w:rsidP="00776E87">
      <w:pPr>
        <w:shd w:val="clear" w:color="auto" w:fill="FFFFFF"/>
        <w:spacing w:before="120" w:after="120" w:line="240" w:lineRule="auto"/>
        <w:jc w:val="both"/>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 Приемные имеют информационные стенды для родителей, постоянно действующие выставки детского творчества.</w:t>
      </w:r>
    </w:p>
    <w:p w:rsidR="00776E87" w:rsidRPr="00776E87" w:rsidRDefault="00776E87" w:rsidP="00776E87">
      <w:pPr>
        <w:shd w:val="clear" w:color="auto" w:fill="FFFFFF"/>
        <w:spacing w:before="120" w:after="120" w:line="240" w:lineRule="auto"/>
        <w:jc w:val="both"/>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 xml:space="preserve">Предметно-развивающая среда в групповых помещениях, обеспечивает реализацию основной образовательной программы МБДОУ, включает совокупность образовательных областей, обеспечивающих разностороннее развитие детей с учетом их возрастных и индивидуальных особенностей по основным направлениям </w:t>
      </w:r>
      <w:proofErr w:type="gramStart"/>
      <w:r w:rsidRPr="00776E87">
        <w:rPr>
          <w:rFonts w:ascii="Arial" w:eastAsia="Times New Roman" w:hAnsi="Arial" w:cs="Arial"/>
          <w:color w:val="000000"/>
          <w:sz w:val="18"/>
          <w:szCs w:val="18"/>
          <w:lang w:eastAsia="ru-RU"/>
        </w:rPr>
        <w:t>–ф</w:t>
      </w:r>
      <w:proofErr w:type="gramEnd"/>
      <w:r w:rsidRPr="00776E87">
        <w:rPr>
          <w:rFonts w:ascii="Arial" w:eastAsia="Times New Roman" w:hAnsi="Arial" w:cs="Arial"/>
          <w:color w:val="000000"/>
          <w:sz w:val="18"/>
          <w:szCs w:val="18"/>
          <w:lang w:eastAsia="ru-RU"/>
        </w:rPr>
        <w:t>изическому, социально-личностному, познавательно-речевому и художественно-эстетическому, а так же совместную деятельность взрослого и ребенка и свободную самостоятельную деятельность самих детей.</w:t>
      </w:r>
    </w:p>
    <w:p w:rsidR="00776E87" w:rsidRPr="00776E87" w:rsidRDefault="00776E87" w:rsidP="00776E87">
      <w:pPr>
        <w:shd w:val="clear" w:color="auto" w:fill="FFFFFF"/>
        <w:spacing w:before="120" w:after="120" w:line="240" w:lineRule="auto"/>
        <w:rPr>
          <w:rFonts w:ascii="Arial" w:eastAsia="Times New Roman" w:hAnsi="Arial" w:cs="Arial"/>
          <w:color w:val="000000"/>
          <w:sz w:val="18"/>
          <w:szCs w:val="18"/>
          <w:lang w:eastAsia="ru-RU"/>
        </w:rPr>
      </w:pPr>
      <w:r w:rsidRPr="00776E87">
        <w:rPr>
          <w:rFonts w:ascii="Arial" w:eastAsia="Times New Roman" w:hAnsi="Arial" w:cs="Arial"/>
          <w:b/>
          <w:bCs/>
          <w:color w:val="000000"/>
          <w:sz w:val="18"/>
          <w:szCs w:val="18"/>
          <w:lang w:eastAsia="ru-RU"/>
        </w:rPr>
        <w:t>Музыкально - физкультурный зал</w:t>
      </w:r>
    </w:p>
    <w:p w:rsidR="00776E87" w:rsidRPr="00776E87" w:rsidRDefault="00776E87" w:rsidP="00776E87">
      <w:pPr>
        <w:shd w:val="clear" w:color="auto" w:fill="FFFFFF"/>
        <w:spacing w:before="120" w:after="120" w:line="240" w:lineRule="auto"/>
        <w:jc w:val="both"/>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        В нашем детском саду отсутствует музыкально-физкультурный зал, но нами созданы необходимые условия для полноценной двигательной деятельности детей, формирования основных двигательных умений и навыков, повышения функциональных возможностей детского организма, развития физических качеств и способностей в групповой комнате. Здесь проводятся музыкальные и физкультурные  занятия, досуги, праздники и развлечения.</w:t>
      </w:r>
    </w:p>
    <w:p w:rsidR="00776E87" w:rsidRPr="00776E87" w:rsidRDefault="00776E87" w:rsidP="00776E87">
      <w:pPr>
        <w:shd w:val="clear" w:color="auto" w:fill="FFFFFF"/>
        <w:spacing w:before="120" w:after="120" w:line="240" w:lineRule="auto"/>
        <w:jc w:val="both"/>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 xml:space="preserve">В данной группе имеется оборудование для занятий спортом (шведская стенка, мячи, обручи и </w:t>
      </w:r>
      <w:proofErr w:type="spellStart"/>
      <w:r w:rsidRPr="00776E87">
        <w:rPr>
          <w:rFonts w:ascii="Arial" w:eastAsia="Times New Roman" w:hAnsi="Arial" w:cs="Arial"/>
          <w:color w:val="000000"/>
          <w:sz w:val="18"/>
          <w:szCs w:val="18"/>
          <w:lang w:eastAsia="ru-RU"/>
        </w:rPr>
        <w:t>т.д</w:t>
      </w:r>
      <w:proofErr w:type="spellEnd"/>
      <w:r w:rsidRPr="00776E87">
        <w:rPr>
          <w:rFonts w:ascii="Arial" w:eastAsia="Times New Roman" w:hAnsi="Arial" w:cs="Arial"/>
          <w:color w:val="000000"/>
          <w:sz w:val="18"/>
          <w:szCs w:val="18"/>
          <w:lang w:eastAsia="ru-RU"/>
        </w:rPr>
        <w:t>). Для создания эмоционального настроя детей в этой группе имеется  музыкальный центр.</w:t>
      </w:r>
    </w:p>
    <w:p w:rsidR="00776E87" w:rsidRPr="00776E87" w:rsidRDefault="00776E87" w:rsidP="00776E87">
      <w:pPr>
        <w:shd w:val="clear" w:color="auto" w:fill="FFFFFF"/>
        <w:spacing w:before="120" w:after="120" w:line="240" w:lineRule="auto"/>
        <w:ind w:left="4844"/>
        <w:jc w:val="both"/>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        </w:t>
      </w:r>
    </w:p>
    <w:p w:rsidR="00776E87" w:rsidRPr="00776E87" w:rsidRDefault="00776E87" w:rsidP="00776E87">
      <w:pPr>
        <w:shd w:val="clear" w:color="auto" w:fill="FFFFFF"/>
        <w:spacing w:before="120" w:after="120" w:line="240" w:lineRule="auto"/>
        <w:rPr>
          <w:rFonts w:ascii="Arial" w:eastAsia="Times New Roman" w:hAnsi="Arial" w:cs="Arial"/>
          <w:color w:val="000000"/>
          <w:sz w:val="18"/>
          <w:szCs w:val="18"/>
          <w:lang w:eastAsia="ru-RU"/>
        </w:rPr>
      </w:pPr>
      <w:r w:rsidRPr="00776E87">
        <w:rPr>
          <w:rFonts w:ascii="Arial" w:eastAsia="Times New Roman" w:hAnsi="Arial" w:cs="Arial"/>
          <w:b/>
          <w:bCs/>
          <w:color w:val="000000"/>
          <w:sz w:val="18"/>
          <w:szCs w:val="18"/>
          <w:lang w:eastAsia="ru-RU"/>
        </w:rPr>
        <w:t>Библиотечно-информационное обеспечение образовательного процесса</w:t>
      </w:r>
    </w:p>
    <w:p w:rsidR="00776E87" w:rsidRPr="00776E87" w:rsidRDefault="00776E87" w:rsidP="00776E87">
      <w:pPr>
        <w:shd w:val="clear" w:color="auto" w:fill="FFFFFF"/>
        <w:spacing w:before="120" w:after="120" w:line="240" w:lineRule="auto"/>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В ДОУ  имеется   методическая и художественная литература,  репродукции  картин,  иллюстративный  материал, дидактические  пособия, демонстрационный  и  раздаточный  материал. В  фонде методической литературы ДОУ есть   подписные  издания: «Ребенок в детском саду»,  «Управление ДОУ», «Дошкольное Воспитание».</w:t>
      </w:r>
    </w:p>
    <w:p w:rsidR="00776E87" w:rsidRPr="00776E87" w:rsidRDefault="00776E87" w:rsidP="00776E87">
      <w:pPr>
        <w:shd w:val="clear" w:color="auto" w:fill="FFFFFF"/>
        <w:spacing w:before="120" w:after="120" w:line="240" w:lineRule="auto"/>
        <w:ind w:left="4844"/>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        </w:t>
      </w:r>
    </w:p>
    <w:p w:rsidR="00776E87" w:rsidRPr="00776E87" w:rsidRDefault="00776E87" w:rsidP="00776E87">
      <w:pPr>
        <w:shd w:val="clear" w:color="auto" w:fill="FFFFFF"/>
        <w:spacing w:before="120" w:after="120" w:line="240" w:lineRule="auto"/>
        <w:jc w:val="both"/>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 xml:space="preserve">В детском саде имеются:  1 компьютер, 1 ноутбук,  2 </w:t>
      </w:r>
      <w:proofErr w:type="gramStart"/>
      <w:r w:rsidRPr="00776E87">
        <w:rPr>
          <w:rFonts w:ascii="Arial" w:eastAsia="Times New Roman" w:hAnsi="Arial" w:cs="Arial"/>
          <w:color w:val="000000"/>
          <w:sz w:val="18"/>
          <w:szCs w:val="18"/>
          <w:lang w:eastAsia="ru-RU"/>
        </w:rPr>
        <w:t>многофункциональных</w:t>
      </w:r>
      <w:proofErr w:type="gramEnd"/>
      <w:r w:rsidRPr="00776E87">
        <w:rPr>
          <w:rFonts w:ascii="Arial" w:eastAsia="Times New Roman" w:hAnsi="Arial" w:cs="Arial"/>
          <w:color w:val="000000"/>
          <w:sz w:val="18"/>
          <w:szCs w:val="18"/>
          <w:lang w:eastAsia="ru-RU"/>
        </w:rPr>
        <w:t xml:space="preserve"> принтера, 4 магнитно-маркерные доски, 1 мультимедийный проектор, 1 музыкальный  центр,   DVD, телевизор, 1 фотокамера.</w:t>
      </w:r>
    </w:p>
    <w:p w:rsidR="00776E87" w:rsidRPr="00776E87" w:rsidRDefault="00776E87" w:rsidP="00776E87">
      <w:pPr>
        <w:shd w:val="clear" w:color="auto" w:fill="FFFFFF"/>
        <w:spacing w:before="120" w:after="120" w:line="240" w:lineRule="auto"/>
        <w:rPr>
          <w:rFonts w:ascii="Arial" w:eastAsia="Times New Roman" w:hAnsi="Arial" w:cs="Arial"/>
          <w:color w:val="000000"/>
          <w:sz w:val="18"/>
          <w:szCs w:val="18"/>
          <w:lang w:eastAsia="ru-RU"/>
        </w:rPr>
      </w:pPr>
      <w:r w:rsidRPr="00776E87">
        <w:rPr>
          <w:rFonts w:ascii="Arial" w:eastAsia="Times New Roman" w:hAnsi="Arial" w:cs="Arial"/>
          <w:b/>
          <w:bCs/>
          <w:color w:val="000000"/>
          <w:sz w:val="18"/>
          <w:szCs w:val="18"/>
          <w:lang w:eastAsia="ru-RU"/>
        </w:rPr>
        <w:t> Медицинский кабинет</w:t>
      </w:r>
    </w:p>
    <w:p w:rsidR="00776E87" w:rsidRPr="00776E87" w:rsidRDefault="00776E87" w:rsidP="00776E87">
      <w:pPr>
        <w:shd w:val="clear" w:color="auto" w:fill="FFFFFF"/>
        <w:spacing w:before="120" w:after="120" w:line="240" w:lineRule="auto"/>
        <w:jc w:val="both"/>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            Одной  из  главных    задач  нашего детского сада является  сохранение  и укрепление здоровья  детей.  Решению  этой  задачи  подчинена  вся  деятельность  ДОУ и её  сотрудников. В 2013 году оборудован и  оснащён медицинский кабинет.</w:t>
      </w:r>
    </w:p>
    <w:p w:rsidR="00776E87" w:rsidRPr="00776E87" w:rsidRDefault="00776E87" w:rsidP="00776E87">
      <w:pPr>
        <w:shd w:val="clear" w:color="auto" w:fill="FFFFFF"/>
        <w:spacing w:before="120" w:after="120" w:line="240" w:lineRule="auto"/>
        <w:jc w:val="both"/>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 xml:space="preserve">            В начале и конце учебного года медсестра и педагоги проводят обследование физического развития детей. Постоянно  контролируется  выполнение режима, карантинных мероприятий, проводится лечебно-профилактическая  работа с детьми. Ведется постоянный </w:t>
      </w:r>
      <w:proofErr w:type="gramStart"/>
      <w:r w:rsidRPr="00776E87">
        <w:rPr>
          <w:rFonts w:ascii="Arial" w:eastAsia="Times New Roman" w:hAnsi="Arial" w:cs="Arial"/>
          <w:color w:val="000000"/>
          <w:sz w:val="18"/>
          <w:szCs w:val="18"/>
          <w:lang w:eastAsia="ru-RU"/>
        </w:rPr>
        <w:t>контроль за</w:t>
      </w:r>
      <w:proofErr w:type="gramEnd"/>
      <w:r w:rsidRPr="00776E87">
        <w:rPr>
          <w:rFonts w:ascii="Arial" w:eastAsia="Times New Roman" w:hAnsi="Arial" w:cs="Arial"/>
          <w:color w:val="000000"/>
          <w:sz w:val="18"/>
          <w:szCs w:val="18"/>
          <w:lang w:eastAsia="ru-RU"/>
        </w:rPr>
        <w:t xml:space="preserve"> освещением,  температурным режимом в ДОУ, за питанием.</w:t>
      </w:r>
    </w:p>
    <w:p w:rsidR="00776E87" w:rsidRPr="00776E87" w:rsidRDefault="00776E87" w:rsidP="00776E87">
      <w:pPr>
        <w:shd w:val="clear" w:color="auto" w:fill="FFFFFF"/>
        <w:spacing w:before="120" w:after="120" w:line="240" w:lineRule="auto"/>
        <w:rPr>
          <w:rFonts w:ascii="Arial" w:eastAsia="Times New Roman" w:hAnsi="Arial" w:cs="Arial"/>
          <w:color w:val="000000"/>
          <w:sz w:val="18"/>
          <w:szCs w:val="18"/>
          <w:lang w:eastAsia="ru-RU"/>
        </w:rPr>
      </w:pPr>
      <w:r w:rsidRPr="00776E87">
        <w:rPr>
          <w:rFonts w:ascii="Arial" w:eastAsia="Times New Roman" w:hAnsi="Arial" w:cs="Arial"/>
          <w:b/>
          <w:bCs/>
          <w:color w:val="000000"/>
          <w:sz w:val="18"/>
          <w:szCs w:val="18"/>
          <w:lang w:eastAsia="ru-RU"/>
        </w:rPr>
        <w:t>      Организация питания в ДОУ</w:t>
      </w:r>
    </w:p>
    <w:p w:rsidR="00776E87" w:rsidRPr="00776E87" w:rsidRDefault="00776E87" w:rsidP="00776E87">
      <w:pPr>
        <w:shd w:val="clear" w:color="auto" w:fill="FFFFFF"/>
        <w:spacing w:before="120" w:after="120" w:line="240" w:lineRule="auto"/>
        <w:jc w:val="both"/>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      Рациональное питание является одним из основных факторов внешней среды. Оно оказывает самое непосредственное влияние на жизнедеятельность, рост, состояние здоровья ребенка. Правильное, сбалансированное питание, отвечающее физиологическим потребностям растущего организма, повышает устойчивость к различным неблагоприятным воздействиям.</w:t>
      </w:r>
    </w:p>
    <w:p w:rsidR="00776E87" w:rsidRPr="00776E87" w:rsidRDefault="00776E87" w:rsidP="00776E87">
      <w:pPr>
        <w:shd w:val="clear" w:color="auto" w:fill="FFFFFF"/>
        <w:spacing w:before="120" w:after="120" w:line="240" w:lineRule="auto"/>
        <w:jc w:val="both"/>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      Закупка продуктов питания производится по договорам с поставщиками. Все продукты имеют санитарно-эпидемиологическое заключение. Качество продуктов проверяется заведующим хозяйством. Не допускаются к приему в ДОУ пищевые продукты без сопроводительных документов, с истекшим сроком хранения и признаками порчи.</w:t>
      </w:r>
    </w:p>
    <w:p w:rsidR="00776E87" w:rsidRPr="00776E87" w:rsidRDefault="00776E87" w:rsidP="00776E87">
      <w:pPr>
        <w:shd w:val="clear" w:color="auto" w:fill="FFFFFF"/>
        <w:spacing w:before="120" w:after="120" w:line="240" w:lineRule="auto"/>
        <w:jc w:val="both"/>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     В детском саду осуществляется сбалансированное четырехразовое питание  в соответствии с  возрастными и физиологическими потребностями детей. В меню представлены разнообразные блюда.</w:t>
      </w:r>
    </w:p>
    <w:p w:rsidR="00776E87" w:rsidRPr="00776E87" w:rsidRDefault="00776E87" w:rsidP="00776E87">
      <w:pPr>
        <w:shd w:val="clear" w:color="auto" w:fill="FFFFFF"/>
        <w:spacing w:before="120" w:after="120" w:line="240" w:lineRule="auto"/>
        <w:jc w:val="both"/>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Готовая пища выдается только после снятия пробы  и соответствующей записи. В правильной организации питания детей большое значение имеет создание благоприятной и эмоциональной  окружающей обстановке в группе. Группы обеспечены соответствующей посудой, удобными столами. Воспитатели приучают детей к чистоте и опрятности при приеме пищи. Организация питания находится под постоянным контролем у администрации детского сада.</w:t>
      </w:r>
    </w:p>
    <w:p w:rsidR="00776E87" w:rsidRPr="00776E87" w:rsidRDefault="00776E87" w:rsidP="00776E87">
      <w:pPr>
        <w:shd w:val="clear" w:color="auto" w:fill="FFFFFF"/>
        <w:spacing w:before="120" w:after="120" w:line="240" w:lineRule="auto"/>
        <w:jc w:val="both"/>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lastRenderedPageBreak/>
        <w:t>            Пищеблок ДОУ оборудован моечными ваннами,  стеллажами для посуды, раковиной для мытья рук, контрольными весами, электрическими плитами с духовыми шкафами, разделочными столами, шкафом для хлеба, шкафом для посуды,   холодильниками.</w:t>
      </w:r>
    </w:p>
    <w:p w:rsidR="00776E87" w:rsidRPr="00776E87" w:rsidRDefault="00776E87" w:rsidP="00776E87">
      <w:pPr>
        <w:shd w:val="clear" w:color="auto" w:fill="FFFFFF"/>
        <w:spacing w:before="120" w:after="120" w:line="240" w:lineRule="auto"/>
        <w:jc w:val="both"/>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В ДОУ имеется  кладовая  для хранения продуктов питания.</w:t>
      </w:r>
    </w:p>
    <w:p w:rsidR="00776E87" w:rsidRPr="00776E87" w:rsidRDefault="00776E87" w:rsidP="00776E87">
      <w:pPr>
        <w:shd w:val="clear" w:color="auto" w:fill="FFFFFF"/>
        <w:spacing w:before="120" w:after="120" w:line="240" w:lineRule="auto"/>
        <w:jc w:val="center"/>
        <w:rPr>
          <w:rFonts w:ascii="Arial" w:eastAsia="Times New Roman" w:hAnsi="Arial" w:cs="Arial"/>
          <w:color w:val="000000"/>
          <w:sz w:val="18"/>
          <w:szCs w:val="18"/>
          <w:lang w:eastAsia="ru-RU"/>
        </w:rPr>
      </w:pPr>
      <w:r w:rsidRPr="00776E87">
        <w:rPr>
          <w:rFonts w:ascii="Arial" w:eastAsia="Times New Roman" w:hAnsi="Arial" w:cs="Arial"/>
          <w:b/>
          <w:bCs/>
          <w:color w:val="000000"/>
          <w:sz w:val="18"/>
          <w:szCs w:val="18"/>
          <w:lang w:eastAsia="ru-RU"/>
        </w:rPr>
        <w:t>Прачечная ДОУ</w:t>
      </w:r>
    </w:p>
    <w:p w:rsidR="00776E87" w:rsidRPr="00776E87" w:rsidRDefault="00776E87" w:rsidP="00776E87">
      <w:pPr>
        <w:shd w:val="clear" w:color="auto" w:fill="FFFFFF"/>
        <w:spacing w:before="120" w:after="120" w:line="240" w:lineRule="auto"/>
        <w:jc w:val="both"/>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 xml:space="preserve">            Прачечная оборудована   </w:t>
      </w:r>
      <w:proofErr w:type="gramStart"/>
      <w:r w:rsidRPr="00776E87">
        <w:rPr>
          <w:rFonts w:ascii="Arial" w:eastAsia="Times New Roman" w:hAnsi="Arial" w:cs="Arial"/>
          <w:color w:val="000000"/>
          <w:sz w:val="18"/>
          <w:szCs w:val="18"/>
          <w:lang w:eastAsia="ru-RU"/>
        </w:rPr>
        <w:t>стиральной</w:t>
      </w:r>
      <w:proofErr w:type="gramEnd"/>
      <w:r w:rsidRPr="00776E87">
        <w:rPr>
          <w:rFonts w:ascii="Arial" w:eastAsia="Times New Roman" w:hAnsi="Arial" w:cs="Arial"/>
          <w:color w:val="000000"/>
          <w:sz w:val="18"/>
          <w:szCs w:val="18"/>
          <w:lang w:eastAsia="ru-RU"/>
        </w:rPr>
        <w:t>, электрический утюг, ванна.       </w:t>
      </w:r>
    </w:p>
    <w:p w:rsidR="00776E87" w:rsidRPr="00776E87" w:rsidRDefault="00776E87" w:rsidP="00776E87">
      <w:pPr>
        <w:shd w:val="clear" w:color="auto" w:fill="FFFFFF"/>
        <w:spacing w:before="120" w:after="120" w:line="240" w:lineRule="auto"/>
        <w:jc w:val="center"/>
        <w:rPr>
          <w:rFonts w:ascii="Arial" w:eastAsia="Times New Roman" w:hAnsi="Arial" w:cs="Arial"/>
          <w:color w:val="000000"/>
          <w:sz w:val="18"/>
          <w:szCs w:val="18"/>
          <w:lang w:eastAsia="ru-RU"/>
        </w:rPr>
      </w:pPr>
      <w:r w:rsidRPr="00776E87">
        <w:rPr>
          <w:rFonts w:ascii="Arial" w:eastAsia="Times New Roman" w:hAnsi="Arial" w:cs="Arial"/>
          <w:b/>
          <w:bCs/>
          <w:color w:val="000000"/>
          <w:sz w:val="18"/>
          <w:szCs w:val="18"/>
          <w:lang w:eastAsia="ru-RU"/>
        </w:rPr>
        <w:t>Территория ДОУ</w:t>
      </w:r>
    </w:p>
    <w:p w:rsidR="00776E87" w:rsidRPr="00776E87" w:rsidRDefault="00776E87" w:rsidP="00776E87">
      <w:pPr>
        <w:shd w:val="clear" w:color="auto" w:fill="FFFFFF"/>
        <w:spacing w:before="120" w:after="120" w:line="240" w:lineRule="auto"/>
        <w:jc w:val="both"/>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Территория ДОУ достаточна для организации прогулок и игр детей на открытом воздухе. Каждая возрастная группа детей имеет свой участок. Площадки обеспечены необходимым оборудованием (снаряды для развития основных видов движений). Все участки имеют свои цветники.  Обеспеченность ДОУ отведенной ему территорией, его оборудование и оснащение,  соответствует нормативам. Для защиты детей от солнца и осадков на территории каждой групповой площадки установлены теневые навесы. Игровые площадки оборудованы игровыми  сооружениями в соответствии с возрастом: песочницами, лесенками, машинами и др. На территории детского сада посажены разнообразные породы деревьев, разбиты цветники, имеется огород. В теплый период года огород и цветники используются для проведения с детьми наблюдений, опытно-экспериментальной работы, организации труда в природе.</w:t>
      </w:r>
    </w:p>
    <w:p w:rsidR="00776E87" w:rsidRPr="00776E87" w:rsidRDefault="00776E87" w:rsidP="00776E87">
      <w:pPr>
        <w:shd w:val="clear" w:color="auto" w:fill="FFFFFF"/>
        <w:spacing w:before="120" w:after="120" w:line="240" w:lineRule="auto"/>
        <w:jc w:val="both"/>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       Педагоги совместно с родителями постоянно проявляют заботу и принимают активное участие в косметических ремонтах, в создании оптимальной развивающей среды, в своевременном обновлении и пополнении, игрового и спортивного оборудования в  соответствии с  требованиями реализуемой программы и СанПиН. В целях качественной реализации программы, расширения границ информационного поля по всем направлениям деятельности детского сада «Солнышко» в ДОУ   имеются:</w:t>
      </w:r>
    </w:p>
    <w:p w:rsidR="00776E87" w:rsidRPr="00776E87" w:rsidRDefault="00776E87" w:rsidP="00776E87">
      <w:pPr>
        <w:shd w:val="clear" w:color="auto" w:fill="FFFFFF"/>
        <w:spacing w:before="120" w:after="120" w:line="240" w:lineRule="auto"/>
        <w:jc w:val="both"/>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        Учебно-методические и дидактические материалы, информационные ресурсы.</w:t>
      </w:r>
    </w:p>
    <w:p w:rsidR="00776E87" w:rsidRPr="00776E87" w:rsidRDefault="00776E87" w:rsidP="00776E87">
      <w:pPr>
        <w:shd w:val="clear" w:color="auto" w:fill="FFFFFF"/>
        <w:spacing w:before="120" w:after="120" w:line="240" w:lineRule="auto"/>
        <w:jc w:val="both"/>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        Компьютерные технологии (использование в работе разных компьютерных программ, Интернет — сайтов,  электронной почты, множительной техники);</w:t>
      </w:r>
    </w:p>
    <w:p w:rsidR="00776E87" w:rsidRPr="00776E87" w:rsidRDefault="00776E87" w:rsidP="00776E87">
      <w:pPr>
        <w:shd w:val="clear" w:color="auto" w:fill="FFFFFF"/>
        <w:spacing w:before="120" w:after="120" w:line="240" w:lineRule="auto"/>
        <w:jc w:val="both"/>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        Периодически оформляются тематические выставки и стенды;</w:t>
      </w:r>
    </w:p>
    <w:p w:rsidR="00776E87" w:rsidRPr="00776E87" w:rsidRDefault="00776E87" w:rsidP="00776E87">
      <w:pPr>
        <w:shd w:val="clear" w:color="auto" w:fill="FFFFFF"/>
        <w:spacing w:before="120" w:after="120" w:line="240" w:lineRule="auto"/>
        <w:jc w:val="both"/>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        Для работы с детьми, педагогами и родителями имеется аудио и видеотехника,  компакт диски (музыкальные записи, видеозаписи из опыта работы педагогов и родителей, фотоматериалы и др.).</w:t>
      </w:r>
    </w:p>
    <w:p w:rsidR="00776E87" w:rsidRPr="00776E87" w:rsidRDefault="00776E87" w:rsidP="00776E87">
      <w:pPr>
        <w:shd w:val="clear" w:color="auto" w:fill="FFFFFF"/>
        <w:spacing w:before="120" w:after="120" w:line="240" w:lineRule="auto"/>
        <w:jc w:val="both"/>
        <w:rPr>
          <w:rFonts w:ascii="Arial" w:eastAsia="Times New Roman" w:hAnsi="Arial" w:cs="Arial"/>
          <w:color w:val="000000"/>
          <w:sz w:val="18"/>
          <w:szCs w:val="18"/>
          <w:lang w:eastAsia="ru-RU"/>
        </w:rPr>
      </w:pPr>
      <w:r w:rsidRPr="00776E87">
        <w:rPr>
          <w:rFonts w:ascii="Arial" w:eastAsia="Times New Roman" w:hAnsi="Arial" w:cs="Arial"/>
          <w:color w:val="000000"/>
          <w:sz w:val="18"/>
          <w:szCs w:val="18"/>
          <w:lang w:eastAsia="ru-RU"/>
        </w:rPr>
        <w:t>             </w:t>
      </w:r>
    </w:p>
    <w:p w:rsidR="00C71E62" w:rsidRPr="00776E87" w:rsidRDefault="00C71E62">
      <w:pPr>
        <w:rPr>
          <w:rFonts w:ascii="Times New Roman" w:hAnsi="Times New Roman" w:cs="Times New Roman"/>
        </w:rPr>
      </w:pPr>
      <w:bookmarkStart w:id="0" w:name="_GoBack"/>
      <w:bookmarkEnd w:id="0"/>
    </w:p>
    <w:sectPr w:rsidR="00C71E62" w:rsidRPr="00776E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A10"/>
    <w:rsid w:val="00776E87"/>
    <w:rsid w:val="00C71E62"/>
    <w:rsid w:val="00D40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86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1665</Words>
  <Characters>9493</Characters>
  <Application>Microsoft Office Word</Application>
  <DocSecurity>0</DocSecurity>
  <Lines>79</Lines>
  <Paragraphs>22</Paragraphs>
  <ScaleCrop>false</ScaleCrop>
  <Company/>
  <LinksUpToDate>false</LinksUpToDate>
  <CharactersWithSpaces>11136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2022-03-11T08:16:00Z</dcterms:created>
  <dcterms:modified xsi:type="dcterms:W3CDTF">2022-03-11T08:16:00Z</dcterms:modified>
</cp:coreProperties>
</file>